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30"/>
      </w:pPr>
      <w:r>
        <w:rPr>
          <w:b/>
          <w:bCs/>
          <w:sz w:val="44"/>
          <w:szCs w:val="44"/>
          <w:rFonts w:ascii="Calibri" w:cs="Calibri" w:eastAsia="Calibri" w:hAnsi="Calibri"/>
        </w:rPr>
        <w:t xml:space="preserve">Anant Tuli</w:t>
      </w:r>
    </w:p>
    <w:p>
      <w:pPr>
        <w:spacing w:before="0" w:after="80"/>
      </w:pPr>
      <w:r>
        <w:rPr>
          <w:sz w:val="20"/>
          <w:szCs w:val="20"/>
          <w:rFonts w:ascii="Calibri" w:cs="Calibri" w:eastAsia="Calibri" w:hAnsi="Calibri"/>
        </w:rPr>
        <w:t xml:space="preserve">Brisbane, Australia  |  ananttuli.com  |  AnantTuli.dev@gmail.com  |  linkedin.com/in/ananttuli  |  github.com/ananttuli</w:t>
      </w:r>
    </w:p>
    <w:p>
      <w:pPr>
        <w:pBdr>
          <w:bottom w:val="single" w:color="222222" w:sz="6" w:space="2"/>
        </w:pBdr>
        <w:spacing w:before="110" w:after="60"/>
      </w:pPr>
      <w:r>
        <w:rPr>
          <w:b/>
          <w:bCs/>
          <w:sz w:val="24"/>
          <w:szCs w:val="24"/>
          <w:caps/>
          <w:rFonts w:ascii="Calibri" w:cs="Calibri" w:eastAsia="Calibri" w:hAnsi="Calibri"/>
        </w:rPr>
        <w:t xml:space="preserve">Summary</w:t>
      </w:r>
    </w:p>
    <w:p>
      <w:pPr>
        <w:spacing w:before="0" w:after="60"/>
      </w:pPr>
      <w:r>
        <w:rPr>
          <w:sz w:val="20"/>
          <w:szCs w:val="20"/>
          <w:rFonts w:ascii="Calibri" w:cs="Calibri" w:eastAsia="Calibri" w:hAnsi="Calibri"/>
        </w:rPr>
        <w:t xml:space="preserve">Senior full-stack engineer with 8+ years delivering products across FinTech, PropTech, and EdTech, working end-to-end from product &amp; design collaboration through technical design, planning, implementation, and production rollout. Focused on building solutions that balance user experience, reliability, maintainability, and cost.</w:t>
      </w:r>
    </w:p>
    <w:p>
      <w:pPr>
        <w:pBdr>
          <w:bottom w:val="single" w:color="222222" w:sz="6" w:space="2"/>
        </w:pBdr>
        <w:spacing w:before="110" w:after="60"/>
      </w:pPr>
      <w:r>
        <w:rPr>
          <w:b/>
          <w:bCs/>
          <w:sz w:val="24"/>
          <w:szCs w:val="24"/>
          <w:caps/>
          <w:rFonts w:ascii="Calibri" w:cs="Calibri" w:eastAsia="Calibri" w:hAnsi="Calibri"/>
        </w:rPr>
        <w:t xml:space="preserve">Experience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W w:type="pct" w:w="6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0"/>
            </w:pPr>
            <w:r>
              <w:rPr>
                <w:b/>
                <w:bCs/>
                <w:sz w:val="22"/>
                <w:szCs w:val="22"/>
                <w:rFonts w:ascii="Calibri" w:cs="Calibri" w:eastAsia="Calibri" w:hAnsi="Calibri"/>
              </w:rPr>
              <w:t xml:space="preserve">Senior Software Engineer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0"/>
              <w:jc w:val="right"/>
            </w:pPr>
            <w:r>
              <w:rPr>
                <w:b/>
                <w:bCs/>
                <w:sz w:val="22"/>
                <w:szCs w:val="22"/>
                <w:rFonts w:ascii="Calibri" w:cs="Calibri" w:eastAsia="Calibri" w:hAnsi="Calibri"/>
              </w:rPr>
              <w:t xml:space="preserve">Brisbane, Australia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W w:type="pct" w:w="6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36"/>
            </w:pPr>
            <w:r>
              <w:rPr>
                <w:i/>
                <w:iCs/>
                <w:color w:val="444444"/>
                <w:sz w:val="20"/>
                <w:szCs w:val="20"/>
                <w:rFonts w:ascii="Calibri" w:cs="Calibri" w:eastAsia="Calibri" w:hAnsi="Calibri"/>
              </w:rPr>
              <w:t xml:space="preserve">Ailo · PropTech &amp; FinTech SaaS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36"/>
              <w:jc w:val="right"/>
            </w:pPr>
            <w:r>
              <w:rPr>
                <w:i/>
                <w:iCs/>
                <w:color w:val="444444"/>
                <w:sz w:val="20"/>
                <w:szCs w:val="20"/>
                <w:rFonts w:ascii="Calibri" w:cs="Calibri" w:eastAsia="Calibri" w:hAnsi="Calibri"/>
              </w:rPr>
              <w:t xml:space="preserve">Oct 2021 – Present</w:t>
            </w:r>
          </w:p>
        </w:tc>
      </w:tr>
    </w:tbl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Owned features end-to-end, from discovery through release and production support, collaborating with design, product, QA &amp; operations.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Shipped payments feature that reduced related support volume by ~30%.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Restored critical platform feature by integrating a new external service; concept to production in under a week.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Delivered a feature to achieve compliance ahead of a legislative deadline.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Rebuilt search using ElasticSearch, achieving a ~6x speed improvement with significantly more relevant results.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Architected a third-party integration using event-driven patterns, encryption &amp; a jointly defined API spec, enabling a revenue stream.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Implemented event-driven state sync across microservices using Amazon SQS, achieving eventual consistency across distributed services with DLQ-backed retries for fault recovery.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Led technical design of a reusable integration pattern, making new implementations increasingly efficient.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Diagnosed and resolved critical production issues to maintain platform stability.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Identified risks through thorough code reviews, preventing incidents before they reached production.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Contributed to technical hiring.</w:t>
      </w:r>
    </w:p>
    <w:p>
      <w:pPr>
        <w:spacing w:before="0" w:after="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W w:type="pct" w:w="6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0"/>
            </w:pPr>
            <w:r>
              <w:rPr>
                <w:b/>
                <w:bCs/>
                <w:sz w:val="22"/>
                <w:szCs w:val="22"/>
                <w:rFonts w:ascii="Calibri" w:cs="Calibri" w:eastAsia="Calibri" w:hAnsi="Calibri"/>
              </w:rPr>
              <w:t xml:space="preserve">Full Stack Developer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0"/>
              <w:jc w:val="right"/>
            </w:pPr>
            <w:r>
              <w:rPr>
                <w:b/>
                <w:bCs/>
                <w:sz w:val="22"/>
                <w:szCs w:val="22"/>
                <w:rFonts w:ascii="Calibri" w:cs="Calibri" w:eastAsia="Calibri" w:hAnsi="Calibri"/>
              </w:rPr>
              <w:t xml:space="preserve">Brisbane, Australia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W w:type="pct" w:w="6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36"/>
            </w:pPr>
            <w:r>
              <w:rPr>
                <w:i/>
                <w:iCs/>
                <w:color w:val="444444"/>
                <w:sz w:val="20"/>
                <w:szCs w:val="20"/>
                <w:rFonts w:ascii="Calibri" w:cs="Calibri" w:eastAsia="Calibri" w:hAnsi="Calibri"/>
              </w:rPr>
              <w:t xml:space="preserve">University of Queensland (eLIPSE) · EdTech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36"/>
              <w:jc w:val="right"/>
            </w:pPr>
            <w:r>
              <w:rPr>
                <w:i/>
                <w:iCs/>
                <w:color w:val="444444"/>
                <w:sz w:val="20"/>
                <w:szCs w:val="20"/>
                <w:rFonts w:ascii="Calibri" w:cs="Calibri" w:eastAsia="Calibri" w:hAnsi="Calibri"/>
              </w:rPr>
              <w:t xml:space="preserve">Nov 2017 – Oct 2021</w:t>
            </w:r>
          </w:p>
        </w:tc>
      </w:tr>
    </w:tbl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Developed greenfield &amp; existing e-Learning web applications, from architecture design through deployment.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Gathered requirements and collaborated with stakeholders to shape product direction for e-Learning applications.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Integrated unit, integration &amp; load testing; conducted code reviews to maintain quality.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Built an interactive knowledge repository and a real-time collaborative chat app (WebSockets).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Built custom modules &amp; SSO for a testing platform serving thousands of students; reduced costs by &gt;80%.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Integrated LTI with Blackboard LMS; deployed applications using AWS EC2, S3, and CloudFormation.</w:t>
      </w:r>
    </w:p>
    <w:p>
      <w:pPr>
        <w:spacing w:before="0" w:after="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W w:type="pct" w:w="6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0"/>
            </w:pPr>
            <w:r>
              <w:rPr>
                <w:b/>
                <w:bCs/>
                <w:sz w:val="22"/>
                <w:szCs w:val="22"/>
                <w:rFonts w:ascii="Calibri" w:cs="Calibri" w:eastAsia="Calibri" w:hAnsi="Calibri"/>
              </w:rPr>
              <w:t xml:space="preserve">Intern Developer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0"/>
              <w:jc w:val="right"/>
            </w:pPr>
            <w:r>
              <w:rPr>
                <w:b/>
                <w:bCs/>
                <w:sz w:val="22"/>
                <w:szCs w:val="22"/>
                <w:rFonts w:ascii="Calibri" w:cs="Calibri" w:eastAsia="Calibri" w:hAnsi="Calibri"/>
              </w:rPr>
              <w:t xml:space="preserve">Brisbane, Australia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W w:type="pct" w:w="6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36"/>
            </w:pPr>
            <w:r>
              <w:rPr>
                <w:i/>
                <w:iCs/>
                <w:color w:val="444444"/>
                <w:sz w:val="20"/>
                <w:szCs w:val="20"/>
                <w:rFonts w:ascii="Calibri" w:cs="Calibri" w:eastAsia="Calibri" w:hAnsi="Calibri"/>
              </w:rPr>
              <w:t xml:space="preserve">Ilab Accelerator · Startup Incubator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36"/>
              <w:jc w:val="right"/>
            </w:pPr>
            <w:r>
              <w:rPr>
                <w:i/>
                <w:iCs/>
                <w:color w:val="444444"/>
                <w:sz w:val="20"/>
                <w:szCs w:val="20"/>
                <w:rFonts w:ascii="Calibri" w:cs="Calibri" w:eastAsia="Calibri" w:hAnsi="Calibri"/>
              </w:rPr>
              <w:t xml:space="preserve">Dec 2016 – Mar 2017</w:t>
            </w:r>
          </w:p>
        </w:tc>
      </w:tr>
    </w:tbl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Built a mobile-responsive invoicing web app, deployed as a custom plugin.</w:t>
      </w:r>
    </w:p>
    <w:p>
      <w:pPr>
        <w:pStyle w:val="ListParagraph"/>
        <w:numPr>
          <w:ilvl w:val="0"/>
          <w:numId w:val="2"/>
        </w:numPr>
        <w:spacing w:before="0" w:after="18"/>
      </w:pPr>
      <w:r>
        <w:rPr>
          <w:sz w:val="18"/>
          <w:szCs w:val="18"/>
          <w:rFonts w:ascii="Calibri" w:cs="Calibri" w:eastAsia="Calibri" w:hAnsi="Calibri"/>
        </w:rPr>
        <w:t xml:space="preserve">Collaborated with stakeholders to iteratively improve product UX based on feedback.</w:t>
      </w:r>
    </w:p>
    <w:p>
      <w:pPr>
        <w:spacing w:before="0" w:after="60"/>
      </w:pPr>
    </w:p>
    <w:p>
      <w:pPr>
        <w:pBdr>
          <w:bottom w:val="single" w:color="222222" w:sz="6" w:space="2"/>
        </w:pBdr>
        <w:spacing w:before="110" w:after="60"/>
      </w:pPr>
      <w:r>
        <w:rPr>
          <w:b/>
          <w:bCs/>
          <w:sz w:val="24"/>
          <w:szCs w:val="24"/>
          <w:caps/>
          <w:rFonts w:ascii="Calibri" w:cs="Calibri" w:eastAsia="Calibri" w:hAnsi="Calibri"/>
        </w:rPr>
        <w:t xml:space="preserve">Technical Skills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1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i/>
                <w:iCs/>
                <w:sz w:val="18"/>
                <w:szCs w:val="18"/>
                <w:rFonts w:ascii="Calibri" w:cs="Calibri" w:eastAsia="Calibri" w:hAnsi="Calibri"/>
              </w:rPr>
              <w:t xml:space="preserve">Languages: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b/>
                <w:bCs/>
                <w:sz w:val="18"/>
                <w:szCs w:val="18"/>
                <w:rFonts w:ascii="Calibri" w:cs="Calibri" w:eastAsia="Calibri" w:hAnsi="Calibri"/>
              </w:rPr>
              <w:t xml:space="preserve">TypeScript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/>
                <w:bCs/>
                <w:sz w:val="18"/>
                <w:szCs w:val="18"/>
                <w:rFonts w:ascii="Calibri" w:cs="Calibri" w:eastAsia="Calibri" w:hAnsi="Calibri"/>
              </w:rPr>
              <w:t xml:space="preserve">JavaScript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/>
                <w:bCs/>
                <w:sz w:val="18"/>
                <w:szCs w:val="18"/>
                <w:rFonts w:ascii="Calibri" w:cs="Calibri" w:eastAsia="Calibri" w:hAnsi="Calibri"/>
              </w:rPr>
              <w:t xml:space="preserve">Java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/>
                <w:bCs/>
                <w:sz w:val="18"/>
                <w:szCs w:val="18"/>
                <w:rFonts w:ascii="Calibri" w:cs="Calibri" w:eastAsia="Calibri" w:hAnsi="Calibri"/>
              </w:rPr>
              <w:t xml:space="preserve">Kotlin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C#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Python</w:t>
            </w:r>
          </w:p>
        </w:tc>
      </w:tr>
      <w:tr>
        <w:tc>
          <w:tcPr>
            <w:tcW w:type="pct" w:w="1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i/>
                <w:iCs/>
                <w:sz w:val="18"/>
                <w:szCs w:val="18"/>
                <w:rFonts w:ascii="Calibri" w:cs="Calibri" w:eastAsia="Calibri" w:hAnsi="Calibri"/>
              </w:rPr>
              <w:t xml:space="preserve">Frontend: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b/>
                <w:bCs/>
                <w:sz w:val="18"/>
                <w:szCs w:val="18"/>
                <w:rFonts w:ascii="Calibri" w:cs="Calibri" w:eastAsia="Calibri" w:hAnsi="Calibri"/>
              </w:rPr>
              <w:t xml:space="preserve">React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/>
                <w:bCs/>
                <w:sz w:val="18"/>
                <w:szCs w:val="18"/>
                <w:rFonts w:ascii="Calibri" w:cs="Calibri" w:eastAsia="Calibri" w:hAnsi="Calibri"/>
              </w:rPr>
              <w:t xml:space="preserve">React Native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Vue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Next.js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HTML5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CSS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SASS</w:t>
            </w:r>
          </w:p>
        </w:tc>
      </w:tr>
      <w:tr>
        <w:tc>
          <w:tcPr>
            <w:tcW w:type="pct" w:w="1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i/>
                <w:iCs/>
                <w:sz w:val="18"/>
                <w:szCs w:val="18"/>
                <w:rFonts w:ascii="Calibri" w:cs="Calibri" w:eastAsia="Calibri" w:hAnsi="Calibri"/>
              </w:rPr>
              <w:t xml:space="preserve">Backend: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b/>
                <w:bCs/>
                <w:sz w:val="18"/>
                <w:szCs w:val="18"/>
                <w:rFonts w:ascii="Calibri" w:cs="Calibri" w:eastAsia="Calibri" w:hAnsi="Calibri"/>
              </w:rPr>
              <w:t xml:space="preserve">Node.js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Nest.JS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Express.JS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/>
                <w:bCs/>
                <w:sz w:val="18"/>
                <w:szCs w:val="18"/>
                <w:rFonts w:ascii="Calibri" w:cs="Calibri" w:eastAsia="Calibri" w:hAnsi="Calibri"/>
              </w:rPr>
              <w:t xml:space="preserve">GraphQL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GraphQL Federation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/>
                <w:bCs/>
                <w:sz w:val="18"/>
                <w:szCs w:val="18"/>
                <w:rFonts w:ascii="Calibri" w:cs="Calibri" w:eastAsia="Calibri" w:hAnsi="Calibri"/>
              </w:rPr>
              <w:t xml:space="preserve">REST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.NET Core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ASP.NET Core Web API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EF Core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Websockets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OAuth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SSO</w:t>
            </w:r>
          </w:p>
        </w:tc>
      </w:tr>
      <w:tr>
        <w:tc>
          <w:tcPr>
            <w:tcW w:type="pct" w:w="1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i/>
                <w:iCs/>
                <w:sz w:val="18"/>
                <w:szCs w:val="18"/>
                <w:rFonts w:ascii="Calibri" w:cs="Calibri" w:eastAsia="Calibri" w:hAnsi="Calibri"/>
              </w:rPr>
              <w:t xml:space="preserve">Architecture: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b/>
                <w:bCs/>
                <w:sz w:val="18"/>
                <w:szCs w:val="18"/>
                <w:rFonts w:ascii="Calibri" w:cs="Calibri" w:eastAsia="Calibri" w:hAnsi="Calibri"/>
              </w:rPr>
              <w:t xml:space="preserve">Microservices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/>
                <w:bCs/>
                <w:sz w:val="18"/>
                <w:szCs w:val="18"/>
                <w:rFonts w:ascii="Calibri" w:cs="Calibri" w:eastAsia="Calibri" w:hAnsi="Calibri"/>
              </w:rPr>
              <w:t xml:space="preserve">Event-driven architecture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Saga pattern</w:t>
            </w:r>
          </w:p>
        </w:tc>
      </w:tr>
      <w:tr>
        <w:tc>
          <w:tcPr>
            <w:tcW w:type="pct" w:w="1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i/>
                <w:iCs/>
                <w:sz w:val="18"/>
                <w:szCs w:val="18"/>
                <w:rFonts w:ascii="Calibri" w:cs="Calibri" w:eastAsia="Calibri" w:hAnsi="Calibri"/>
              </w:rPr>
              <w:t xml:space="preserve">Data: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b/>
                <w:bCs/>
                <w:sz w:val="18"/>
                <w:szCs w:val="18"/>
                <w:rFonts w:ascii="Calibri" w:cs="Calibri" w:eastAsia="Calibri" w:hAnsi="Calibri"/>
              </w:rPr>
              <w:t xml:space="preserve">PostgreSQL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SQL Server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MySQL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MongoDB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Redis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ElasticSearch</w:t>
            </w:r>
          </w:p>
        </w:tc>
      </w:tr>
      <w:tr>
        <w:tc>
          <w:tcPr>
            <w:tcW w:type="pct" w:w="1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i/>
                <w:iCs/>
                <w:sz w:val="18"/>
                <w:szCs w:val="18"/>
                <w:rFonts w:ascii="Calibri" w:cs="Calibri" w:eastAsia="Calibri" w:hAnsi="Calibri"/>
              </w:rPr>
              <w:t xml:space="preserve">Infra: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AWS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Docker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Grafana</w:t>
            </w:r>
          </w:p>
        </w:tc>
      </w:tr>
      <w:tr>
        <w:tc>
          <w:tcPr>
            <w:tcW w:type="pct" w:w="1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i/>
                <w:iCs/>
                <w:sz w:val="18"/>
                <w:szCs w:val="18"/>
                <w:rFonts w:ascii="Calibri" w:cs="Calibri" w:eastAsia="Calibri" w:hAnsi="Calibri"/>
              </w:rPr>
              <w:t xml:space="preserve">Practices: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Code Reviews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CI/CD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Unit &amp; Integration Testing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Feature Flags</w:t>
            </w:r>
          </w:p>
        </w:tc>
      </w:tr>
      <w:tr>
        <w:tc>
          <w:tcPr>
            <w:tcW w:type="pct" w:w="1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i/>
                <w:iCs/>
                <w:sz w:val="18"/>
                <w:szCs w:val="18"/>
                <w:rFonts w:ascii="Calibri" w:cs="Calibri" w:eastAsia="Calibri" w:hAnsi="Calibri"/>
              </w:rPr>
              <w:t xml:space="preserve">Tools: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20" w:after="20"/>
            </w:pP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Git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Claude Code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Linear</w:t>
            </w:r>
            <w:r>
              <w:rPr>
                <w:sz w:val="18"/>
                <w:szCs w:val="18"/>
                <w:rFonts w:ascii="Calibri" w:cs="Calibri" w:eastAsia="Calibri" w:hAnsi="Calibri"/>
              </w:rPr>
              <w:t xml:space="preserve">, </w:t>
            </w:r>
            <w:r>
              <w:rPr>
                <w:b w:val="false"/>
                <w:bCs w:val="false"/>
                <w:sz w:val="18"/>
                <w:szCs w:val="18"/>
                <w:rFonts w:ascii="Calibri" w:cs="Calibri" w:eastAsia="Calibri" w:hAnsi="Calibri"/>
              </w:rPr>
              <w:t xml:space="preserve">Jira</w:t>
            </w:r>
          </w:p>
        </w:tc>
      </w:tr>
    </w:tbl>
    <w:p>
      <w:pPr>
        <w:pBdr>
          <w:bottom w:val="single" w:color="222222" w:sz="6" w:space="2"/>
        </w:pBdr>
        <w:spacing w:before="110" w:after="60"/>
      </w:pPr>
      <w:r>
        <w:rPr>
          <w:b/>
          <w:bCs/>
          <w:sz w:val="24"/>
          <w:szCs w:val="24"/>
          <w:caps/>
          <w:rFonts w:ascii="Calibri" w:cs="Calibri" w:eastAsia="Calibri" w:hAnsi="Calibri"/>
        </w:rPr>
        <w:t xml:space="preserve">Education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W w:type="pct" w:w="6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0"/>
            </w:pPr>
            <w:r>
              <w:rPr>
                <w:b/>
                <w:bCs/>
                <w:sz w:val="22"/>
                <w:szCs w:val="22"/>
                <w:rFonts w:ascii="Calibri" w:cs="Calibri" w:eastAsia="Calibri" w:hAnsi="Calibri"/>
              </w:rPr>
              <w:t xml:space="preserve">Bachelor of Engineering (Hons), Software Engineering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0"/>
              <w:jc w:val="right"/>
            </w:pPr>
            <w:r>
              <w:rPr>
                <w:b/>
                <w:bCs/>
                <w:sz w:val="22"/>
                <w:szCs w:val="22"/>
                <w:rFonts w:ascii="Calibri" w:cs="Calibri" w:eastAsia="Calibri" w:hAnsi="Calibri"/>
              </w:rPr>
              <w:t xml:space="preserve">Graduated July 2018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W w:type="pct" w:w="65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0"/>
            </w:pPr>
            <w:r>
              <w:rPr>
                <w:i/>
                <w:iCs/>
                <w:sz w:val="20"/>
                <w:szCs w:val="20"/>
                <w:rFonts w:ascii="Calibri" w:cs="Calibri" w:eastAsia="Calibri" w:hAnsi="Calibri"/>
              </w:rPr>
              <w:t xml:space="preserve">University of Queensland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0" w:after="0"/>
              <w:jc w:val="right"/>
            </w:pPr>
            <w:r>
              <w:rPr>
                <w:i/>
                <w:iCs/>
                <w:sz w:val="20"/>
                <w:szCs w:val="20"/>
                <w:rFonts w:ascii="Calibri" w:cs="Calibri" w:eastAsia="Calibri" w:hAnsi="Calibri"/>
              </w:rPr>
              <w:t xml:space="preserve">Brisbane, Australia</w:t>
            </w:r>
          </w:p>
        </w:tc>
      </w:tr>
    </w:tbl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>
      <w:pPr>
        <w:spacing w:before="0" w:after="0" w:line="252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2026-07-30T20:06:29.751Z</dcterms:created>
  <dcterms:modified xsi:type="dcterms:W3CDTF">2026-07-30T20:06:29.751Z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